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autoSpaceDE w:val="0"/>
        <w:autoSpaceDN w:val="0"/>
        <w:adjustRightInd w:val="0"/>
        <w:jc w:val="center"/>
        <w:outlineLvl w:val="0"/>
      </w:pPr>
      <w:r w:rsidRPr="00801B30">
        <w:rPr>
          <w:noProof/>
          <w:sz w:val="20"/>
        </w:rPr>
        <w:drawing>
          <wp:inline distT="0" distB="0" distL="0" distR="0" wp14:anchorId="3A543E11" wp14:editId="4CDDD3D0">
            <wp:extent cx="752475" cy="800100"/>
            <wp:effectExtent l="0" t="0" r="9525" b="0"/>
            <wp:docPr id="1" name="Рисунок 1" descr="Bryan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ansk_Ob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B30" w:rsidRPr="00801B30" w:rsidRDefault="00801B30" w:rsidP="00801B30">
      <w:pPr>
        <w:widowControl w:val="0"/>
        <w:autoSpaceDE w:val="0"/>
        <w:autoSpaceDN w:val="0"/>
        <w:adjustRightInd w:val="0"/>
        <w:jc w:val="center"/>
        <w:outlineLvl w:val="0"/>
      </w:pPr>
      <w:r w:rsidRPr="00801B30">
        <w:t>УПРАВЛЕНИЕ ГОСУДАРСТВЕННЫХ ЗАКУПОК</w:t>
      </w:r>
    </w:p>
    <w:p w:rsidR="00801B30" w:rsidRPr="00801B30" w:rsidRDefault="00801B30" w:rsidP="00801B30">
      <w:pPr>
        <w:widowControl w:val="0"/>
        <w:autoSpaceDE w:val="0"/>
        <w:autoSpaceDN w:val="0"/>
        <w:adjustRightInd w:val="0"/>
        <w:jc w:val="center"/>
        <w:outlineLvl w:val="0"/>
      </w:pPr>
      <w:r w:rsidRPr="00801B30">
        <w:t>БРЯНСКОЙ ОБЛАСТИ</w:t>
      </w:r>
    </w:p>
    <w:p w:rsidR="00801B30" w:rsidRPr="00801B30" w:rsidRDefault="00801B30" w:rsidP="00801B30">
      <w:pPr>
        <w:widowControl w:val="0"/>
        <w:autoSpaceDE w:val="0"/>
        <w:autoSpaceDN w:val="0"/>
        <w:adjustRightInd w:val="0"/>
        <w:jc w:val="center"/>
      </w:pPr>
      <w:r w:rsidRPr="00801B30">
        <w:t>__________________________________________________________________</w:t>
      </w:r>
    </w:p>
    <w:p w:rsidR="00801B30" w:rsidRPr="00801B30" w:rsidRDefault="00801B30" w:rsidP="00801B30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801B30" w:rsidRPr="00801B30" w:rsidRDefault="00801B30" w:rsidP="00801B30">
      <w:pPr>
        <w:widowControl w:val="0"/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801B30">
        <w:rPr>
          <w:szCs w:val="28"/>
        </w:rPr>
        <w:t>П Р И К А З</w:t>
      </w:r>
    </w:p>
    <w:p w:rsidR="00801B30" w:rsidRPr="00801B30" w:rsidRDefault="00801B30" w:rsidP="00801B30">
      <w:pPr>
        <w:widowControl w:val="0"/>
        <w:autoSpaceDE w:val="0"/>
        <w:autoSpaceDN w:val="0"/>
        <w:adjustRightInd w:val="0"/>
      </w:pPr>
    </w:p>
    <w:p w:rsidR="00801B30" w:rsidRPr="00801B30" w:rsidRDefault="00801B30" w:rsidP="00801B30">
      <w:pPr>
        <w:widowControl w:val="0"/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 xml:space="preserve">от </w:t>
      </w:r>
      <w:r w:rsidR="00583FEC">
        <w:rPr>
          <w:szCs w:val="28"/>
        </w:rPr>
        <w:t xml:space="preserve">17 октября 2018 </w:t>
      </w:r>
      <w:proofErr w:type="gramStart"/>
      <w:r w:rsidR="00583FEC">
        <w:rPr>
          <w:szCs w:val="28"/>
        </w:rPr>
        <w:t>года</w:t>
      </w:r>
      <w:r w:rsidRPr="00801B30">
        <w:rPr>
          <w:szCs w:val="28"/>
        </w:rPr>
        <w:t xml:space="preserve">  №</w:t>
      </w:r>
      <w:proofErr w:type="gramEnd"/>
      <w:r w:rsidRPr="00801B30">
        <w:rPr>
          <w:szCs w:val="28"/>
        </w:rPr>
        <w:t xml:space="preserve"> </w:t>
      </w:r>
      <w:r w:rsidR="00583FEC">
        <w:rPr>
          <w:szCs w:val="28"/>
        </w:rPr>
        <w:t>119-П</w:t>
      </w:r>
      <w:r w:rsidRPr="00801B30">
        <w:rPr>
          <w:szCs w:val="28"/>
        </w:rPr>
        <w:t xml:space="preserve">                                    </w:t>
      </w:r>
    </w:p>
    <w:p w:rsidR="00801B30" w:rsidRPr="00801B30" w:rsidRDefault="00801B30" w:rsidP="00801B30">
      <w:pPr>
        <w:widowControl w:val="0"/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 xml:space="preserve">       г. Брянск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 xml:space="preserve">Об утверждении </w:t>
      </w:r>
      <w:r>
        <w:rPr>
          <w:szCs w:val="28"/>
        </w:rPr>
        <w:t xml:space="preserve">порядка организации </w:t>
      </w:r>
    </w:p>
    <w:p w:rsid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работы телефона «горячей линии» </w:t>
      </w:r>
      <w:r w:rsidR="00AB2DE9">
        <w:rPr>
          <w:szCs w:val="28"/>
        </w:rPr>
        <w:t>в</w:t>
      </w:r>
    </w:p>
    <w:p w:rsid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>управлении государственных</w:t>
      </w:r>
      <w:r>
        <w:rPr>
          <w:szCs w:val="28"/>
        </w:rPr>
        <w:t xml:space="preserve"> з</w:t>
      </w:r>
      <w:r w:rsidRPr="00801B30">
        <w:rPr>
          <w:szCs w:val="28"/>
        </w:rPr>
        <w:t xml:space="preserve">акупок 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>Брянской области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801B30">
        <w:rPr>
          <w:szCs w:val="28"/>
        </w:rPr>
        <w:t xml:space="preserve">В целях исполнения Федерального закона от 25 декабря 2008 года </w:t>
      </w:r>
      <w:r w:rsidRPr="00801B30">
        <w:rPr>
          <w:szCs w:val="28"/>
        </w:rPr>
        <w:br/>
        <w:t>№ 273-ФЗ</w:t>
      </w:r>
      <w:r>
        <w:rPr>
          <w:szCs w:val="28"/>
        </w:rPr>
        <w:t xml:space="preserve"> «О противодействии коррупции»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>ПРИКАЗЫВАЮ: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jc w:val="both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01B30">
        <w:rPr>
          <w:szCs w:val="28"/>
        </w:rPr>
        <w:t xml:space="preserve">1. Утвердить прилагаемый </w:t>
      </w:r>
      <w:r>
        <w:rPr>
          <w:szCs w:val="28"/>
        </w:rPr>
        <w:t xml:space="preserve">порядок организации работы телефона «горячей линии» в </w:t>
      </w:r>
      <w:r w:rsidRPr="00801B30">
        <w:rPr>
          <w:szCs w:val="28"/>
        </w:rPr>
        <w:t>управлении государственных</w:t>
      </w:r>
      <w:r>
        <w:rPr>
          <w:szCs w:val="28"/>
        </w:rPr>
        <w:t xml:space="preserve"> з</w:t>
      </w:r>
      <w:r w:rsidRPr="00801B30">
        <w:rPr>
          <w:szCs w:val="28"/>
        </w:rPr>
        <w:t>акупок Брянской области</w:t>
      </w:r>
      <w:r>
        <w:rPr>
          <w:szCs w:val="28"/>
        </w:rPr>
        <w:t xml:space="preserve"> (далее-управление) для приема </w:t>
      </w:r>
      <w:r w:rsidRPr="00801B30">
        <w:rPr>
          <w:szCs w:val="28"/>
        </w:rPr>
        <w:t>сообщений граждан и юридических лиц по фактам коррупции в управлении (далее п</w:t>
      </w:r>
      <w:r>
        <w:rPr>
          <w:szCs w:val="28"/>
        </w:rPr>
        <w:t>орядок</w:t>
      </w:r>
      <w:r w:rsidRPr="00801B30">
        <w:rPr>
          <w:szCs w:val="28"/>
        </w:rPr>
        <w:t>).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801B30">
        <w:rPr>
          <w:szCs w:val="28"/>
        </w:rPr>
        <w:t xml:space="preserve">2. </w:t>
      </w:r>
      <w:r>
        <w:rPr>
          <w:szCs w:val="28"/>
        </w:rPr>
        <w:t xml:space="preserve">Ведущему консультанту </w:t>
      </w:r>
      <w:r w:rsidRPr="00801B30">
        <w:rPr>
          <w:szCs w:val="28"/>
        </w:rPr>
        <w:t>организационно-правового отдела (</w:t>
      </w:r>
      <w:r>
        <w:rPr>
          <w:szCs w:val="28"/>
        </w:rPr>
        <w:t>Чужиковой Г.А.)</w:t>
      </w:r>
      <w:r w:rsidRPr="00801B30">
        <w:rPr>
          <w:szCs w:val="28"/>
        </w:rPr>
        <w:t xml:space="preserve"> ознакомить под роспись сотрудников управления с</w:t>
      </w:r>
      <w:r>
        <w:rPr>
          <w:szCs w:val="28"/>
        </w:rPr>
        <w:t xml:space="preserve"> настоящим порядком, а также </w:t>
      </w:r>
      <w:r w:rsidRPr="00801B30">
        <w:rPr>
          <w:szCs w:val="28"/>
        </w:rPr>
        <w:t>обеспечи</w:t>
      </w:r>
      <w:r>
        <w:rPr>
          <w:szCs w:val="28"/>
        </w:rPr>
        <w:t>ва</w:t>
      </w:r>
      <w:r w:rsidRPr="00801B30">
        <w:rPr>
          <w:szCs w:val="28"/>
        </w:rPr>
        <w:t xml:space="preserve">ть ознакомление под роспись </w:t>
      </w:r>
      <w:r>
        <w:rPr>
          <w:szCs w:val="28"/>
        </w:rPr>
        <w:t xml:space="preserve">с </w:t>
      </w:r>
      <w:r w:rsidR="0091632F">
        <w:rPr>
          <w:szCs w:val="28"/>
        </w:rPr>
        <w:t xml:space="preserve">настоящим </w:t>
      </w:r>
      <w:r>
        <w:rPr>
          <w:szCs w:val="28"/>
        </w:rPr>
        <w:t>порядком при приеме на работу новых сотрудников</w:t>
      </w:r>
      <w:r w:rsidRPr="00801B30">
        <w:rPr>
          <w:szCs w:val="28"/>
        </w:rPr>
        <w:t xml:space="preserve"> </w:t>
      </w:r>
      <w:r>
        <w:rPr>
          <w:szCs w:val="28"/>
        </w:rPr>
        <w:t>в управление.</w:t>
      </w:r>
    </w:p>
    <w:p w:rsidR="00801B30" w:rsidRPr="00801B30" w:rsidRDefault="0091632F" w:rsidP="00801B3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801B30" w:rsidRPr="00801B30">
        <w:rPr>
          <w:szCs w:val="28"/>
        </w:rPr>
        <w:t>. Контроль за исполнением приказа оставляю за собой.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9360"/>
        </w:tabs>
        <w:autoSpaceDE w:val="0"/>
        <w:autoSpaceDN w:val="0"/>
        <w:adjustRightInd w:val="0"/>
        <w:jc w:val="both"/>
        <w:rPr>
          <w:szCs w:val="28"/>
        </w:rPr>
      </w:pPr>
      <w:r w:rsidRPr="00801B30">
        <w:rPr>
          <w:szCs w:val="28"/>
        </w:rPr>
        <w:t xml:space="preserve">Начальник управления                                                             В.А. Войстроченко 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>Ознакомлены: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91632F" w:rsidRDefault="0091632F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91632F" w:rsidRDefault="0091632F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91632F" w:rsidRDefault="0091632F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lastRenderedPageBreak/>
        <w:t>Визы: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 xml:space="preserve">Ведущий консультант 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  <w:r w:rsidRPr="00801B30">
        <w:rPr>
          <w:szCs w:val="28"/>
        </w:rPr>
        <w:t>организационно-правового отдела                                               М.Н. Калинин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Cs w:val="28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 w:val="24"/>
          <w:szCs w:val="24"/>
        </w:rPr>
      </w:pPr>
      <w:r w:rsidRPr="00801B30">
        <w:rPr>
          <w:sz w:val="24"/>
          <w:szCs w:val="24"/>
        </w:rPr>
        <w:t>Исполнитель: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 w:val="24"/>
          <w:szCs w:val="24"/>
        </w:rPr>
      </w:pPr>
      <w:r w:rsidRPr="00801B30">
        <w:rPr>
          <w:sz w:val="24"/>
          <w:szCs w:val="24"/>
        </w:rPr>
        <w:t>Чужикова Г.А.</w:t>
      </w: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 w:val="24"/>
          <w:szCs w:val="24"/>
        </w:rPr>
      </w:pPr>
    </w:p>
    <w:p w:rsidR="00801B30" w:rsidRPr="00801B30" w:rsidRDefault="00801B30" w:rsidP="00801B30">
      <w:pPr>
        <w:widowControl w:val="0"/>
        <w:shd w:val="clear" w:color="auto" w:fill="FFFFFF"/>
        <w:tabs>
          <w:tab w:val="left" w:pos="7805"/>
        </w:tabs>
        <w:autoSpaceDE w:val="0"/>
        <w:autoSpaceDN w:val="0"/>
        <w:adjustRightInd w:val="0"/>
        <w:rPr>
          <w:sz w:val="24"/>
          <w:szCs w:val="24"/>
        </w:rPr>
      </w:pPr>
    </w:p>
    <w:p w:rsidR="00801B30" w:rsidRPr="00801B30" w:rsidRDefault="00801B30" w:rsidP="00801B3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387" w:right="19"/>
        <w:rPr>
          <w:rFonts w:eastAsiaTheme="minorEastAsia"/>
          <w:sz w:val="20"/>
        </w:rPr>
      </w:pPr>
      <w:r w:rsidRPr="00801B30">
        <w:rPr>
          <w:sz w:val="30"/>
          <w:szCs w:val="30"/>
        </w:rPr>
        <w:t>Утвержден приказом управления государственных закупок Брянской области</w:t>
      </w:r>
    </w:p>
    <w:p w:rsidR="00801B30" w:rsidRPr="00801B30" w:rsidRDefault="00801B30" w:rsidP="00801B30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387" w:right="19"/>
        <w:rPr>
          <w:rFonts w:eastAsiaTheme="minorEastAsia"/>
          <w:sz w:val="20"/>
        </w:rPr>
      </w:pPr>
      <w:r w:rsidRPr="00801B30">
        <w:rPr>
          <w:sz w:val="30"/>
          <w:szCs w:val="30"/>
        </w:rPr>
        <w:t xml:space="preserve">от </w:t>
      </w:r>
      <w:r w:rsidR="00583FEC">
        <w:rPr>
          <w:sz w:val="30"/>
          <w:szCs w:val="30"/>
        </w:rPr>
        <w:t xml:space="preserve">17 </w:t>
      </w:r>
      <w:bookmarkStart w:id="0" w:name="_GoBack"/>
      <w:bookmarkEnd w:id="0"/>
      <w:r w:rsidR="00AB2DE9">
        <w:rPr>
          <w:sz w:val="30"/>
          <w:szCs w:val="30"/>
        </w:rPr>
        <w:t>октября</w:t>
      </w:r>
      <w:r w:rsidRPr="00801B30">
        <w:rPr>
          <w:sz w:val="30"/>
          <w:szCs w:val="30"/>
        </w:rPr>
        <w:t xml:space="preserve"> 2018 г</w:t>
      </w:r>
      <w:r w:rsidR="00583FEC">
        <w:rPr>
          <w:sz w:val="30"/>
          <w:szCs w:val="30"/>
        </w:rPr>
        <w:t xml:space="preserve">ода        </w:t>
      </w:r>
      <w:r w:rsidRPr="00801B30">
        <w:rPr>
          <w:sz w:val="30"/>
          <w:szCs w:val="30"/>
        </w:rPr>
        <w:t xml:space="preserve"> №</w:t>
      </w:r>
      <w:r w:rsidR="00583FEC">
        <w:rPr>
          <w:sz w:val="30"/>
          <w:szCs w:val="30"/>
        </w:rPr>
        <w:t xml:space="preserve"> 119</w:t>
      </w:r>
      <w:r w:rsidRPr="00801B30">
        <w:rPr>
          <w:sz w:val="30"/>
          <w:szCs w:val="30"/>
        </w:rPr>
        <w:t>-</w:t>
      </w:r>
      <w:r w:rsidR="00583FEC">
        <w:rPr>
          <w:sz w:val="30"/>
          <w:szCs w:val="30"/>
        </w:rPr>
        <w:t>П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Порядок организации работы телефона «горячей линии» 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 w:val="20"/>
        </w:rPr>
      </w:pPr>
      <w:r>
        <w:rPr>
          <w:b/>
          <w:szCs w:val="28"/>
        </w:rPr>
        <w:t>управления государственных закупок Брянской области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 для приема сообщений граждан и юридических лиц по фактам коррупции в управлении государственных закупок Брянской области 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(далее – Порядок)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801B30" w:rsidRDefault="00801B30" w:rsidP="00801B30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Общие положения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outlineLvl w:val="0"/>
        <w:rPr>
          <w:szCs w:val="28"/>
        </w:rPr>
      </w:pPr>
      <w:r>
        <w:rPr>
          <w:szCs w:val="28"/>
        </w:rPr>
        <w:t>Настоящий Порядок разработан в соответствии с Федеральным законом от 25 декабря 2008 года № 273-ФЗ «О противодействии коррупции».</w:t>
      </w:r>
    </w:p>
    <w:p w:rsidR="00801B30" w:rsidRDefault="00801B30" w:rsidP="00801B30">
      <w:pPr>
        <w:autoSpaceDE w:val="0"/>
        <w:autoSpaceDN w:val="0"/>
        <w:adjustRightInd w:val="0"/>
        <w:ind w:firstLine="705"/>
        <w:jc w:val="both"/>
        <w:outlineLvl w:val="0"/>
        <w:rPr>
          <w:szCs w:val="28"/>
        </w:rPr>
      </w:pPr>
      <w:r>
        <w:rPr>
          <w:szCs w:val="28"/>
        </w:rPr>
        <w:t>Порядок определяет организацию работы телефона «горячей линии» в управлении государственных закупок Брянской области (далее – управление) для приема сообщений граждан и юридических лиц по фактам коррупции.</w:t>
      </w:r>
    </w:p>
    <w:p w:rsidR="00801B30" w:rsidRDefault="00801B30" w:rsidP="00801B30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705"/>
        <w:jc w:val="both"/>
        <w:outlineLvl w:val="0"/>
        <w:rPr>
          <w:szCs w:val="28"/>
        </w:rPr>
      </w:pPr>
      <w:r>
        <w:rPr>
          <w:szCs w:val="28"/>
        </w:rPr>
        <w:t>Телефон «горячей линии» для приема сообщений граждан и юридических лиц по фактам коррупции в управлении (далее – телефон «горячей линии») предназначен для обеспечения гражданам и юридическим лицам возможности сообщать о фактах коррупции в управлении, а именно: злоупотребление служебным положением, дача взятки, получение взятки, злоупотребление полномочиями либо иное незаконное использование специалистом управления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801B30" w:rsidRDefault="00801B30" w:rsidP="00801B30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Порядок работы телефона «горячей линии» 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 w:val="20"/>
        </w:rPr>
      </w:pP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t>Работа с обращениями граждан, поступившими на телефон «горячей линии», осуществляется в соответствии с Федеральным законом от 02.05.2006 № 59-ФЗ «О порядке рассмотрения обращений граждан Российской Федерации», Федеральным законом от 27.07.2006 № 152-ФЗ «О персональных данных».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Обращения на горячую линию принимаются круглосуточно в автоматическом режиме.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Принятые сообщения на телефон «горячей линии» управления регистрируются в журнале регистрации сообщений, поступивших на телефон «горячей линии» от граждан и юридических лиц по фактам коррупции (далее </w:t>
      </w:r>
      <w:r>
        <w:rPr>
          <w:szCs w:val="28"/>
        </w:rPr>
        <w:lastRenderedPageBreak/>
        <w:t>– журнал), оформленном по образцу согласно приложению, к настоящему Порядку.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В журнале указываются:</w:t>
      </w:r>
    </w:p>
    <w:p w:rsidR="00801B30" w:rsidRDefault="00801B30" w:rsidP="00801B30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Cs w:val="28"/>
        </w:rPr>
      </w:pPr>
      <w:r>
        <w:rPr>
          <w:szCs w:val="28"/>
        </w:rPr>
        <w:t>порядковый номер поступившего сообщения;</w:t>
      </w:r>
    </w:p>
    <w:p w:rsidR="00801B30" w:rsidRDefault="00801B30" w:rsidP="00801B30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Cs w:val="28"/>
        </w:rPr>
      </w:pPr>
      <w:r>
        <w:rPr>
          <w:szCs w:val="28"/>
        </w:rPr>
        <w:t>дата и время поступления сообщения;</w:t>
      </w:r>
    </w:p>
    <w:p w:rsidR="00801B30" w:rsidRDefault="00801B30" w:rsidP="00801B30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фамилия, имя, отчество, адрес места жительства, телефон заявителя; наименование, адрес (местонахождение) юридического лица, контактный телефон;</w:t>
      </w:r>
    </w:p>
    <w:p w:rsidR="00801B30" w:rsidRDefault="00801B30" w:rsidP="00801B30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краткое содержание сообщения;</w:t>
      </w:r>
    </w:p>
    <w:p w:rsidR="00801B30" w:rsidRDefault="00801B30" w:rsidP="00801B30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принятые меры;</w:t>
      </w:r>
    </w:p>
    <w:p w:rsidR="00801B30" w:rsidRDefault="00801B30" w:rsidP="00801B30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фамилия, имя, отчество лица, принявшего сообщение.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Прием, учет, регистрацию, предварительную обработку и контроль за поступающими по телефону «горячей линии» сообщениями осуществляет лицо, ответственное за профилактику коррупционных и иных правонарушений. 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t>Журналы учета и материалы, связанные с телефонными обращениями граждан, хранятся в соответствии с правилами делопроизводства 3 года, а затем уничтожаются в установленном порядке.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outlineLvl w:val="0"/>
        <w:rPr>
          <w:szCs w:val="28"/>
        </w:rPr>
      </w:pPr>
      <w:r>
        <w:rPr>
          <w:szCs w:val="28"/>
        </w:rPr>
        <w:t xml:space="preserve">Информация о фактах коррупционных проявлений в управлении, поступившая на телефон «горячей линии», в течение одного рабочего дня докладывается начальнику управления </w:t>
      </w:r>
      <w:r w:rsidR="00AB2DE9">
        <w:rPr>
          <w:szCs w:val="28"/>
        </w:rPr>
        <w:t xml:space="preserve">(или лицу его замещающему) </w:t>
      </w:r>
      <w:r>
        <w:rPr>
          <w:szCs w:val="28"/>
        </w:rPr>
        <w:t>для принятия решения.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outlineLvl w:val="0"/>
        <w:rPr>
          <w:szCs w:val="28"/>
        </w:rPr>
      </w:pPr>
      <w:r>
        <w:rPr>
          <w:szCs w:val="28"/>
        </w:rPr>
        <w:t xml:space="preserve"> К рассмотрению не принимаются обращения, в которых не указан адрес для ответа, не поддающиеся прочтению, содержащие нецензурные либо оскорбительные выражения, </w:t>
      </w:r>
      <w:r w:rsidRPr="00AB2DE9">
        <w:rPr>
          <w:szCs w:val="28"/>
        </w:rPr>
        <w:t>не имеющие смысловой нагрузки</w:t>
      </w:r>
      <w:r>
        <w:rPr>
          <w:szCs w:val="28"/>
        </w:rPr>
        <w:t xml:space="preserve">, а также не относящиеся к вопросам </w:t>
      </w:r>
      <w:r w:rsidRPr="00AB2DE9">
        <w:rPr>
          <w:szCs w:val="28"/>
        </w:rPr>
        <w:t xml:space="preserve">противодействия </w:t>
      </w:r>
      <w:r>
        <w:rPr>
          <w:szCs w:val="28"/>
        </w:rPr>
        <w:t>коррупции.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outlineLvl w:val="0"/>
        <w:rPr>
          <w:szCs w:val="28"/>
        </w:rPr>
      </w:pPr>
      <w:r>
        <w:rPr>
          <w:szCs w:val="28"/>
        </w:rPr>
        <w:t>Если в поступившем сообщении содержатся сведения о подготавливаемом, совершаемом или совершенном противоправном деянии, сообщение подлежит направлению в правоохранительные органы не позднее</w:t>
      </w:r>
      <w:r>
        <w:rPr>
          <w:rFonts w:ascii="Century Gothic" w:hAnsi="Century Gothic"/>
          <w:color w:val="033E6B"/>
          <w:shd w:val="clear" w:color="auto" w:fill="E0EDF1"/>
        </w:rPr>
        <w:t xml:space="preserve"> </w:t>
      </w:r>
      <w:r w:rsidRPr="00AB2DE9">
        <w:rPr>
          <w:szCs w:val="28"/>
        </w:rPr>
        <w:t>одного р</w:t>
      </w:r>
      <w:r>
        <w:rPr>
          <w:szCs w:val="28"/>
        </w:rPr>
        <w:t xml:space="preserve">абочего дня, следующего </w:t>
      </w:r>
      <w:r w:rsidR="002A65A9">
        <w:rPr>
          <w:szCs w:val="28"/>
        </w:rPr>
        <w:t xml:space="preserve">за днем поступления сообщения. 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outlineLvl w:val="0"/>
        <w:rPr>
          <w:szCs w:val="28"/>
        </w:rPr>
      </w:pPr>
      <w:r>
        <w:rPr>
          <w:szCs w:val="28"/>
        </w:rPr>
        <w:t>Если в поступившем сообщении содержатся сведения, не связанные с деятельностью управления, заявителю направляется информация о том, что данный вопрос не входит в компетенцию управления.</w:t>
      </w:r>
    </w:p>
    <w:p w:rsidR="00801B30" w:rsidRDefault="00801B30" w:rsidP="00801B30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outlineLvl w:val="0"/>
        <w:rPr>
          <w:szCs w:val="28"/>
        </w:rPr>
      </w:pPr>
      <w:r>
        <w:rPr>
          <w:szCs w:val="28"/>
        </w:rPr>
        <w:t xml:space="preserve">Лицо, ответственное за профилактику коррупционных </w:t>
      </w:r>
      <w:r w:rsidRPr="00AB2DE9">
        <w:rPr>
          <w:szCs w:val="28"/>
        </w:rPr>
        <w:t>и иных правонарушений, работающее с информацией о коррупционных проявлениях</w:t>
      </w:r>
      <w:r>
        <w:rPr>
          <w:szCs w:val="28"/>
        </w:rPr>
        <w:t xml:space="preserve"> в управлении, обязано соблюдать конфиденциальность полученной по телефону «горячей линии» информации.</w:t>
      </w: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AB2DE9" w:rsidRDefault="00AB2DE9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AB2DE9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B2DE9" w:rsidRDefault="00AB2DE9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AB2DE9" w:rsidRDefault="00AB2DE9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801B30" w:rsidRDefault="00801B30" w:rsidP="00AB2DE9">
      <w:pPr>
        <w:autoSpaceDE w:val="0"/>
        <w:autoSpaceDN w:val="0"/>
        <w:adjustRightInd w:val="0"/>
        <w:ind w:left="5387"/>
        <w:jc w:val="both"/>
        <w:outlineLvl w:val="0"/>
        <w:rPr>
          <w:szCs w:val="28"/>
        </w:rPr>
      </w:pPr>
      <w:r>
        <w:rPr>
          <w:szCs w:val="28"/>
        </w:rPr>
        <w:lastRenderedPageBreak/>
        <w:tab/>
        <w:t xml:space="preserve">Приложение </w:t>
      </w: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Порядку организации работы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телефона «горячей линии»</w:t>
      </w:r>
    </w:p>
    <w:p w:rsidR="0091632F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управления государственных</w:t>
      </w:r>
    </w:p>
    <w:p w:rsidR="00801B30" w:rsidRDefault="0091632F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801B30">
        <w:rPr>
          <w:szCs w:val="28"/>
        </w:rPr>
        <w:t>закупок</w:t>
      </w: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Брянской области</w:t>
      </w: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Журнал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регистрации сообщений, поступивших на телефон «горячей линии» 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управления государственных закупок Брянской области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 xml:space="preserve">от граждан и юридических лиц по фактам коррупции </w:t>
      </w:r>
    </w:p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410"/>
        <w:gridCol w:w="2439"/>
        <w:gridCol w:w="1676"/>
        <w:gridCol w:w="1442"/>
      </w:tblGrid>
      <w:tr w:rsidR="00801B30" w:rsidTr="009163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и время поступления </w:t>
            </w:r>
            <w:proofErr w:type="spellStart"/>
            <w:proofErr w:type="gramStart"/>
            <w:r>
              <w:rPr>
                <w:sz w:val="22"/>
                <w:szCs w:val="22"/>
              </w:rPr>
              <w:t>сообще-ния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Ф.И.О., адрес места жительства (физического лица, телефон наименование, адрес (местонахождение) юридического лица, контактный телефон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содержание</w:t>
            </w:r>
          </w:p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сообщения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Принятые меры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32F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</w:p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</w:t>
            </w:r>
          </w:p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принявшего сообщение</w:t>
            </w:r>
          </w:p>
        </w:tc>
      </w:tr>
      <w:tr w:rsidR="00801B30" w:rsidTr="009163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  <w:tr w:rsidR="00801B30" w:rsidTr="009163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30" w:rsidRDefault="00801B30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</w:p>
        </w:tc>
      </w:tr>
    </w:tbl>
    <w:p w:rsidR="00801B30" w:rsidRDefault="00801B30" w:rsidP="00801B3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801B30" w:rsidRDefault="00801B30" w:rsidP="00801B3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33318" w:rsidRDefault="00033318"/>
    <w:sectPr w:rsidR="0003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13362"/>
    <w:multiLevelType w:val="multilevel"/>
    <w:tmpl w:val="3B908F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" w15:restartNumberingAfterBreak="0">
    <w:nsid w:val="72BE4569"/>
    <w:multiLevelType w:val="multilevel"/>
    <w:tmpl w:val="F0CED1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30" w:hanging="180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55"/>
    <w:rsid w:val="00033318"/>
    <w:rsid w:val="002A65A9"/>
    <w:rsid w:val="00583FEC"/>
    <w:rsid w:val="00801B30"/>
    <w:rsid w:val="0091632F"/>
    <w:rsid w:val="009A6855"/>
    <w:rsid w:val="00A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1465A-846A-4D16-A5B4-7AE0A65F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3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3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6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2</cp:revision>
  <cp:lastPrinted>2018-10-17T12:42:00Z</cp:lastPrinted>
  <dcterms:created xsi:type="dcterms:W3CDTF">2019-10-08T15:24:00Z</dcterms:created>
  <dcterms:modified xsi:type="dcterms:W3CDTF">2019-10-08T15:24:00Z</dcterms:modified>
</cp:coreProperties>
</file>